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7320009" w14:textId="77777777" w:rsidTr="0041512A">
        <w:tc>
          <w:tcPr>
            <w:tcW w:w="2263" w:type="dxa"/>
          </w:tcPr>
          <w:p w14:paraId="36A117DE" w14:textId="3FD5AA3C" w:rsidR="0041512A" w:rsidRDefault="008436BB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604AE9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5D1D7092" w14:textId="77777777" w:rsidR="0041512A" w:rsidRDefault="00CF2C56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Accensione fuochi in luogo abitato</w:t>
            </w:r>
          </w:p>
        </w:tc>
        <w:tc>
          <w:tcPr>
            <w:tcW w:w="1979" w:type="dxa"/>
          </w:tcPr>
          <w:p w14:paraId="4D747179" w14:textId="1182C772" w:rsidR="0041512A" w:rsidRPr="0041512A" w:rsidRDefault="0027399E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8975A6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8EF9929" w14:textId="77777777" w:rsidTr="0041512A">
        <w:tc>
          <w:tcPr>
            <w:tcW w:w="9629" w:type="dxa"/>
            <w:gridSpan w:val="3"/>
          </w:tcPr>
          <w:p w14:paraId="2437FAEA" w14:textId="04F9F837" w:rsidR="00F33A15" w:rsidRPr="00C92562" w:rsidRDefault="00C92562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C92562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2A1ABD7" w14:textId="77777777" w:rsidR="00CF2C56" w:rsidRPr="00C92562" w:rsidRDefault="00CF2C56" w:rsidP="00CF2C56">
            <w:pPr>
              <w:spacing w:after="120"/>
              <w:ind w:left="164" w:right="312"/>
              <w:jc w:val="both"/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</w:pPr>
            <w:r w:rsidRPr="00DC19F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Senza licenza dell’autorità locale di pubblica sicurezza </w:t>
            </w:r>
            <w:r w:rsidRPr="00DC19FC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(Sindaco),</w:t>
            </w:r>
            <w:r w:rsidRPr="00DC19F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da richiedersi al SUAP, </w:t>
            </w:r>
            <w:r w:rsidRPr="00DC19F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non possono spararsi armi da fuoco né lanciarsi razzi, accendersi fuochi di artificio, innalzarsi aerostati con fiamme, o in genere farsi esplosioni o </w:t>
            </w:r>
            <w:r w:rsidRPr="00C92562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accensioni pericolose in un luogo abitato o nelle sue adiacenze o lungo una via pubblica o in direzione di essa</w:t>
            </w:r>
            <w:r w:rsidRPr="00C92562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F4A1FDC" w14:textId="77777777" w:rsidR="00CF2C56" w:rsidRPr="00DC19FC" w:rsidRDefault="00CF2C56" w:rsidP="00CF2C56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C19FC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È vietato dar fuoco nei campi e nei boschi alle stoppie</w:t>
            </w:r>
            <w:r w:rsidRPr="00DC19FC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DC19F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prima del 15 agosto e ad una distanza minore di cento metri dalle case, dagli edifici, dai boschi, dalle piantagioni, dalle siepi, dai mucchi di biada, di paglia, di fieno, di foraggio e da qualsiasi altro deposito di materia infiammabile o combustibile.</w:t>
            </w:r>
          </w:p>
          <w:p w14:paraId="39B52313" w14:textId="77777777" w:rsidR="00CF2C56" w:rsidRPr="00DC19FC" w:rsidRDefault="00CF2C56" w:rsidP="00CF2C56">
            <w:pPr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DC19F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Anche quando è stato acceso il fuoco nel tempo e nei modi ed alla distanza suindicati, devono essere adottate le cautele necessarie a difesa delle proprietà altrui, e chi ha acceso il fuoco deve assistere di persona e col numero occorrente di persone fino a quando il fuoco sia spento.</w:t>
            </w:r>
          </w:p>
          <w:p w14:paraId="750F55CF" w14:textId="77777777" w:rsidR="00CF2C56" w:rsidRPr="00C92562" w:rsidRDefault="00CF2C56" w:rsidP="00CF2C56">
            <w:pPr>
              <w:pStyle w:val="Paragrafoelenco"/>
              <w:rPr>
                <w:b/>
                <w:u w:val="none"/>
              </w:rPr>
            </w:pPr>
          </w:p>
          <w:p w14:paraId="685BD218" w14:textId="77777777" w:rsidR="00F07CBF" w:rsidRPr="00C92562" w:rsidRDefault="00CE16FB" w:rsidP="00CF2C56">
            <w:pPr>
              <w:spacing w:after="120"/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C92562">
              <w:rPr>
                <w:rFonts w:eastAsia="Times New Roman"/>
                <w:b/>
                <w:color w:val="C00000"/>
                <w:u w:val="none"/>
                <w:lang w:eastAsia="it-IT"/>
              </w:rPr>
              <w:t>Modalità di esercizio</w:t>
            </w:r>
          </w:p>
          <w:p w14:paraId="4C656660" w14:textId="347885D9" w:rsidR="00CF2C56" w:rsidRDefault="00CF2C56" w:rsidP="00976FE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ottenere la licenza per </w:t>
            </w:r>
            <w:r w:rsidRPr="00C9256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accensione fuochi in luogo abitato</w:t>
            </w:r>
            <w:r w:rsidRPr="00CF2C56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occorre che venga presentata </w:t>
            </w:r>
            <w:r w:rsidR="00976FE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istanza </w:t>
            </w: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al SUAP</w:t>
            </w:r>
            <w:r w:rsidR="00C9256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tramite PEC</w:t>
            </w:r>
            <w:r w:rsidR="00976FE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con apposito </w:t>
            </w:r>
            <w:hyperlink r:id="rId6" w:history="1">
              <w:r w:rsidRPr="00C92562">
                <w:rPr>
                  <w:rFonts w:eastAsia="Times New Roman"/>
                  <w:b/>
                  <w:bCs/>
                  <w:color w:val="0000FF"/>
                  <w:sz w:val="20"/>
                  <w:szCs w:val="20"/>
                  <w:lang w:eastAsia="it-IT"/>
                </w:rPr>
                <w:t>modulo comunale</w:t>
              </w:r>
            </w:hyperlink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a firma del pirotecnico abilitato</w:t>
            </w:r>
            <w:r w:rsidR="00976FE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da presentarsi almeno 30 giorni prima dell’evento, specificante l'indicazione del luogo, del tipo di fuochi di cui si chiede l’accensione, del giorno e dell'orario dello spettacolo, e l’eventuale presenza di collaboratori (loro generalità e abilitazione) durante l'accensione</w:t>
            </w:r>
            <w:r w:rsidR="00976FE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A1CCA55" w14:textId="0119802B" w:rsidR="00976FE1" w:rsidRPr="00CF2C56" w:rsidRDefault="00976FE1" w:rsidP="00976FE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All’istanza devono essere allegati:</w:t>
            </w:r>
          </w:p>
          <w:p w14:paraId="69154CA9" w14:textId="77777777" w:rsidR="00CF2C56" w:rsidRPr="00CF2C56" w:rsidRDefault="00CF2C56" w:rsidP="00CF2C56">
            <w:pPr>
              <w:numPr>
                <w:ilvl w:val="0"/>
                <w:numId w:val="10"/>
              </w:num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Atto comprovante il consenso all'occupazione del suolo destinato alle accensioni;</w:t>
            </w:r>
          </w:p>
          <w:p w14:paraId="712ADCCA" w14:textId="77777777" w:rsidR="00CF2C56" w:rsidRPr="00CF2C56" w:rsidRDefault="00CF2C56" w:rsidP="00CF2C56">
            <w:pPr>
              <w:numPr>
                <w:ilvl w:val="0"/>
                <w:numId w:val="10"/>
              </w:num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Idonea copertura assicurativa per danni a cose e persone;</w:t>
            </w:r>
          </w:p>
          <w:p w14:paraId="146512B8" w14:textId="77777777" w:rsidR="00CF2C56" w:rsidRPr="00CF2C56" w:rsidRDefault="00CF2C56" w:rsidP="00CF2C56">
            <w:pPr>
              <w:numPr>
                <w:ilvl w:val="0"/>
                <w:numId w:val="10"/>
              </w:num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Copia del programma, se trattasi di manifestazione pubblica;</w:t>
            </w:r>
          </w:p>
          <w:p w14:paraId="048BCE86" w14:textId="77777777" w:rsidR="00CF2C56" w:rsidRPr="00CF2C56" w:rsidRDefault="00CF2C56" w:rsidP="00CF2C56">
            <w:pPr>
              <w:numPr>
                <w:ilvl w:val="0"/>
                <w:numId w:val="10"/>
              </w:num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Copia del titolo che abilita il pirotecnico e degli eventuali collaboratori all'esercizio della professione;</w:t>
            </w:r>
          </w:p>
          <w:p w14:paraId="027EAE92" w14:textId="77777777" w:rsidR="00CF2C56" w:rsidRPr="00CF2C56" w:rsidRDefault="00CF2C56" w:rsidP="00CF2C56">
            <w:pPr>
              <w:numPr>
                <w:ilvl w:val="0"/>
                <w:numId w:val="10"/>
              </w:num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Indicazione planimetrica dell’area con raggio di 500 metri dal luogo di accensione fuochi evidenziando il punto di accensione, quello di sosta del pubblico, tutti gli eventuali manufatti insistenti nell'area interessata e la presenza di linee elettriche aeree;</w:t>
            </w:r>
          </w:p>
          <w:p w14:paraId="50FBB9E1" w14:textId="77777777" w:rsidR="00CF2C56" w:rsidRPr="00CF2C56" w:rsidRDefault="00CF2C56" w:rsidP="00C92562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</w:tabs>
              <w:spacing w:after="24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Relazione tecnica del tipo di fuoco.</w:t>
            </w:r>
          </w:p>
          <w:p w14:paraId="6416D856" w14:textId="2D2BE91E" w:rsidR="00CF2C56" w:rsidRPr="00CF2C56" w:rsidRDefault="00CF2C56" w:rsidP="00CF2C56">
            <w:pPr>
              <w:spacing w:after="120"/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richiedere il permesso </w:t>
            </w:r>
            <w:r w:rsidRPr="00C9256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per l’accensione di falò tradizionale</w:t>
            </w:r>
            <w:r w:rsidRPr="00CF2C56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in occasione di feste o eventi attinenti a rituali calendariali Lombardi </w:t>
            </w:r>
            <w:r w:rsidRPr="00CF2C56"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  <w:t>(</w:t>
            </w:r>
            <w:proofErr w:type="spellStart"/>
            <w:r w:rsidRPr="00CF2C56">
              <w:rPr>
                <w:rFonts w:eastAsia="Times New Roman"/>
                <w:color w:val="0000FF"/>
                <w:sz w:val="20"/>
                <w:szCs w:val="20"/>
                <w:lang w:eastAsia="it-IT"/>
              </w:rPr>
              <w:fldChar w:fldCharType="begin"/>
            </w:r>
            <w:r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  <w:instrText>HYPERLINK "http://www.ardesiounita.it/wp2011/wp-content/uploads/2011/12/Dgr-2820.pdf"</w:instrText>
            </w:r>
            <w:r w:rsidRPr="00CF2C56">
              <w:rPr>
                <w:rFonts w:eastAsia="Times New Roman"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CF2C56"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  <w:t>Dgr</w:t>
            </w:r>
            <w:proofErr w:type="spellEnd"/>
            <w:r w:rsidRPr="00CF2C56"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  <w:t xml:space="preserve"> IX/2820 del 2011</w:t>
            </w:r>
            <w:r w:rsidRPr="00CF2C56">
              <w:rPr>
                <w:rFonts w:eastAsia="Times New Roman"/>
                <w:color w:val="0000FF"/>
                <w:sz w:val="20"/>
                <w:szCs w:val="20"/>
                <w:lang w:eastAsia="it-IT"/>
              </w:rPr>
              <w:fldChar w:fldCharType="end"/>
            </w:r>
            <w:r w:rsidRPr="00CF2C56"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  <w:t>)</w:t>
            </w: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occorre presentare richiesta tramite </w:t>
            </w:r>
            <w:r w:rsidRPr="00CF2C56">
              <w:rPr>
                <w:color w:val="auto"/>
                <w:sz w:val="20"/>
                <w:szCs w:val="20"/>
                <w:u w:val="none"/>
              </w:rPr>
              <w:t>lo sportello telematico</w:t>
            </w:r>
            <w:r w:rsidRPr="00CF2C56">
              <w:rPr>
                <w:sz w:val="20"/>
                <w:szCs w:val="20"/>
                <w:u w:val="none"/>
              </w:rPr>
              <w:t xml:space="preserve"> </w:t>
            </w:r>
            <w:hyperlink r:id="rId7" w:history="1">
              <w:r w:rsidR="00554EA8" w:rsidRPr="00554EA8">
                <w:rPr>
                  <w:b/>
                  <w:color w:val="0000FF"/>
                  <w:sz w:val="20"/>
                  <w:szCs w:val="20"/>
                </w:rPr>
                <w:t>Impresainungiorno.gov.it</w:t>
              </w:r>
              <w:r w:rsidR="001E3A85" w:rsidRPr="001E3A85">
                <w:rPr>
                  <w:b/>
                  <w:color w:val="0000FF"/>
                  <w:sz w:val="20"/>
                  <w:szCs w:val="20"/>
                </w:rPr>
                <w:t xml:space="preserve"> </w:t>
              </w:r>
              <w:r w:rsidRPr="001E3A85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 </w:t>
              </w:r>
            </w:hyperlink>
          </w:p>
          <w:p w14:paraId="5B7645CA" w14:textId="585BA65A" w:rsidR="00CF2C56" w:rsidRPr="00694BB5" w:rsidRDefault="00CF2C56" w:rsidP="00CF2C56">
            <w:pPr>
              <w:spacing w:before="3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CF2C56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481190" w:rsidRPr="00481190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976FE1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="00481190" w:rsidRPr="00481190">
              <w:rPr>
                <w:b/>
                <w:color w:val="auto"/>
                <w:sz w:val="20"/>
                <w:szCs w:val="20"/>
                <w:u w:val="none"/>
              </w:rPr>
              <w:t xml:space="preserve"> + Intrattenimento e divertimento +</w:t>
            </w:r>
            <w:r w:rsidR="0048119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81190" w:rsidRPr="00481190">
              <w:rPr>
                <w:b/>
                <w:bCs/>
                <w:color w:val="000000"/>
                <w:sz w:val="20"/>
                <w:szCs w:val="20"/>
                <w:u w:val="none"/>
              </w:rPr>
              <w:t>Spettacoli e trattenimenti pubblici nell'ambito di sagre, fiere o altre manifestazioni/manifestazioni fieristiche</w:t>
            </w:r>
            <w:r w:rsidR="00481190">
              <w:rPr>
                <w:b/>
                <w:bCs/>
                <w:color w:val="000000"/>
                <w:sz w:val="20"/>
                <w:szCs w:val="20"/>
                <w:u w:val="none"/>
              </w:rPr>
              <w:t>;</w:t>
            </w:r>
            <w:r w:rsidRPr="00481190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F2C56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CF2C5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F2C56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CF2C5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F2C56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CF2C5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F2C5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CF2C56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CF2C56">
              <w:rPr>
                <w:rStyle w:val="scelta-evidenziata1"/>
                <w:color w:val="auto"/>
                <w:u w:val="none"/>
              </w:rPr>
              <w:t>Richiedere l'accensione di falò tradizionale in occasione di feste o eventi attinenti ai rituali calendariali della Regione Lombardia (Artt. 57 e 59 T.U.L.P.S</w:t>
            </w:r>
            <w:r w:rsidRPr="00694BB5">
              <w:rPr>
                <w:rStyle w:val="scelta-evidenziata1"/>
                <w:b w:val="0"/>
                <w:color w:val="auto"/>
                <w:u w:val="none"/>
              </w:rPr>
              <w:t>)</w:t>
            </w:r>
            <w:r w:rsidR="00976FE1">
              <w:rPr>
                <w:rStyle w:val="scelta-evidenziata1"/>
                <w:b w:val="0"/>
                <w:color w:val="auto"/>
                <w:u w:val="none"/>
              </w:rPr>
              <w:t>.</w:t>
            </w:r>
          </w:p>
          <w:p w14:paraId="63603B76" w14:textId="77777777" w:rsidR="00F07CBF" w:rsidRDefault="00F07CBF" w:rsidP="00CF2C56">
            <w:pPr>
              <w:pStyle w:val="Paragrafoelenco"/>
              <w:ind w:left="164" w:right="312"/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</w:pPr>
          </w:p>
          <w:p w14:paraId="7E504122" w14:textId="1566E055" w:rsidR="00976FE1" w:rsidRPr="00744B7C" w:rsidRDefault="0027399E" w:rsidP="00976FE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8" w:history="1">
              <w:r w:rsidR="00976FE1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976FE1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976FE1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</w:hyperlink>
            <w:r w:rsidR="00976FE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da </w:t>
            </w:r>
            <w:r w:rsidR="00976FE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90</w:t>
            </w:r>
            <w:r w:rsidR="00976FE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976FE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93</w:t>
            </w:r>
            <w:r w:rsidR="00976FE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67DFA31F" w14:textId="77777777" w:rsidR="00976FE1" w:rsidRDefault="00976FE1" w:rsidP="00976FE1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981BA27" w14:textId="183DF8CD" w:rsidR="00976FE1" w:rsidRPr="00A960D3" w:rsidRDefault="00976FE1" w:rsidP="00976FE1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E31263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ruttori</w:t>
            </w:r>
          </w:p>
          <w:p w14:paraId="50CF0E22" w14:textId="77777777" w:rsidR="00976FE1" w:rsidRDefault="00976FE1" w:rsidP="00976FE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25E0F63" w14:textId="77777777" w:rsidR="00976FE1" w:rsidRPr="00042B0E" w:rsidRDefault="00976FE1" w:rsidP="00976FE1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335D5A9F" w14:textId="77777777" w:rsidR="00976FE1" w:rsidRPr="0045459B" w:rsidRDefault="00976FE1" w:rsidP="00976FE1">
            <w:pPr>
              <w:tabs>
                <w:tab w:val="left" w:pos="9090"/>
              </w:tabs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976FE1">
              <w:rPr>
                <w:b/>
                <w:color w:val="C00000"/>
                <w:u w:val="none"/>
              </w:rPr>
              <w:t>Tempistica</w:t>
            </w:r>
            <w:r>
              <w:rPr>
                <w:b/>
                <w:color w:val="C00000"/>
                <w:u w:val="none"/>
              </w:rPr>
              <w:t xml:space="preserve"> - </w:t>
            </w:r>
            <w:r w:rsidRPr="0045459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Eventuale diniego è disposto almeno 24 ore prima dell’inizio della manifestazione salvo impedimenti dell’ultimo momento ed imprevedibili</w:t>
            </w:r>
          </w:p>
          <w:p w14:paraId="39ABDDDA" w14:textId="2DEE46BC" w:rsidR="00976FE1" w:rsidRDefault="00976FE1" w:rsidP="00976FE1">
            <w:pPr>
              <w:autoSpaceDE w:val="0"/>
              <w:autoSpaceDN w:val="0"/>
              <w:adjustRightInd w:val="0"/>
              <w:ind w:left="164" w:right="312"/>
              <w:jc w:val="both"/>
            </w:pPr>
          </w:p>
          <w:p w14:paraId="35B07C27" w14:textId="0C860096" w:rsidR="00D91B17" w:rsidRPr="00945B26" w:rsidRDefault="0027399E" w:rsidP="00D91B17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9" w:history="1">
              <w:r w:rsidR="00976FE1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76FE1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76FE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76FE1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76FE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604AE9" w:rsidRPr="009D241B">
                <w:rPr>
                  <w:rStyle w:val="Collegamentoipertestuale"/>
                  <w:b/>
                  <w:sz w:val="20"/>
                  <w:szCs w:val="20"/>
                </w:rPr>
                <w:t xml:space="preserve">TUR </w:t>
              </w:r>
              <w:r w:rsidR="00604AE9" w:rsidRPr="009D241B">
                <w:rPr>
                  <w:rStyle w:val="Collegamentoipertestuale"/>
                  <w:b/>
                  <w:sz w:val="20"/>
                  <w:szCs w:val="20"/>
                </w:rPr>
                <w:t>p</w:t>
              </w:r>
              <w:r w:rsidR="00604AE9" w:rsidRPr="009D241B">
                <w:rPr>
                  <w:rStyle w:val="Collegamentoipertestuale"/>
                  <w:b/>
                  <w:sz w:val="20"/>
                  <w:szCs w:val="20"/>
                </w:rPr>
                <w:t>arte 5^</w:t>
              </w:r>
            </w:hyperlink>
            <w:r w:rsidR="00604AE9" w:rsidRPr="00945B26">
              <w:rPr>
                <w:color w:val="0000FF"/>
                <w:sz w:val="20"/>
                <w:szCs w:val="20"/>
              </w:rPr>
              <w:t xml:space="preserve"> </w:t>
            </w:r>
            <w:r w:rsidR="00D91B17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D91B17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7557920" w14:textId="4E97BD7B" w:rsidR="00976FE1" w:rsidRPr="00945B26" w:rsidRDefault="00976FE1" w:rsidP="00976FE1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AD7EEC3" w14:textId="0ED1ADBA" w:rsidR="00D03FDD" w:rsidRPr="0041512A" w:rsidRDefault="00976FE1" w:rsidP="00E2751C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11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  <w:r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Style w:val="Collegamentoipertestuale"/>
                <w:b/>
              </w:rPr>
              <w:t xml:space="preserve"> </w:t>
            </w:r>
            <w:r w:rsidRPr="00976FE1">
              <w:rPr>
                <w:rStyle w:val="Collegamentoipertestuale"/>
                <w:b/>
                <w:u w:val="none"/>
              </w:rPr>
              <w:t xml:space="preserve">     </w:t>
            </w:r>
            <w:hyperlink r:id="rId12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</w:tc>
      </w:tr>
    </w:tbl>
    <w:p w14:paraId="26245370" w14:textId="77777777" w:rsidR="005E5880" w:rsidRPr="00342D58" w:rsidRDefault="005E5880" w:rsidP="00E2751C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225F5"/>
    <w:rsid w:val="0003034E"/>
    <w:rsid w:val="00084B32"/>
    <w:rsid w:val="000E4B7E"/>
    <w:rsid w:val="000F3ADF"/>
    <w:rsid w:val="00112873"/>
    <w:rsid w:val="00117F1E"/>
    <w:rsid w:val="001E3A85"/>
    <w:rsid w:val="002210DE"/>
    <w:rsid w:val="0023487B"/>
    <w:rsid w:val="00237016"/>
    <w:rsid w:val="0027399E"/>
    <w:rsid w:val="00276654"/>
    <w:rsid w:val="002A5D7C"/>
    <w:rsid w:val="002A6285"/>
    <w:rsid w:val="002B375D"/>
    <w:rsid w:val="00342D58"/>
    <w:rsid w:val="003A4A32"/>
    <w:rsid w:val="003C5FBA"/>
    <w:rsid w:val="0041512A"/>
    <w:rsid w:val="004257E1"/>
    <w:rsid w:val="0044342C"/>
    <w:rsid w:val="0045341A"/>
    <w:rsid w:val="004704B5"/>
    <w:rsid w:val="00481190"/>
    <w:rsid w:val="00493BD0"/>
    <w:rsid w:val="004F3CF0"/>
    <w:rsid w:val="004F59C5"/>
    <w:rsid w:val="004F667B"/>
    <w:rsid w:val="00506E58"/>
    <w:rsid w:val="00554EA8"/>
    <w:rsid w:val="005930C1"/>
    <w:rsid w:val="005C01FD"/>
    <w:rsid w:val="005C68B2"/>
    <w:rsid w:val="005C720B"/>
    <w:rsid w:val="005E5880"/>
    <w:rsid w:val="00604AE9"/>
    <w:rsid w:val="00621A5C"/>
    <w:rsid w:val="00644DE9"/>
    <w:rsid w:val="00651378"/>
    <w:rsid w:val="00692827"/>
    <w:rsid w:val="00694BB5"/>
    <w:rsid w:val="006B29D2"/>
    <w:rsid w:val="006B3A13"/>
    <w:rsid w:val="006C7151"/>
    <w:rsid w:val="00705665"/>
    <w:rsid w:val="00737DA2"/>
    <w:rsid w:val="00746376"/>
    <w:rsid w:val="0082478D"/>
    <w:rsid w:val="008436BB"/>
    <w:rsid w:val="008928EE"/>
    <w:rsid w:val="008975A6"/>
    <w:rsid w:val="00897F79"/>
    <w:rsid w:val="00901139"/>
    <w:rsid w:val="0093009F"/>
    <w:rsid w:val="00945B26"/>
    <w:rsid w:val="00976FE1"/>
    <w:rsid w:val="009A4645"/>
    <w:rsid w:val="009C0F33"/>
    <w:rsid w:val="00A06B50"/>
    <w:rsid w:val="00A123BB"/>
    <w:rsid w:val="00AB25C3"/>
    <w:rsid w:val="00B0731C"/>
    <w:rsid w:val="00B66F7C"/>
    <w:rsid w:val="00BF42AE"/>
    <w:rsid w:val="00C459E8"/>
    <w:rsid w:val="00C75D34"/>
    <w:rsid w:val="00C92562"/>
    <w:rsid w:val="00CD592E"/>
    <w:rsid w:val="00CE16FB"/>
    <w:rsid w:val="00CF2C56"/>
    <w:rsid w:val="00D03FDD"/>
    <w:rsid w:val="00D04C6B"/>
    <w:rsid w:val="00D16B5E"/>
    <w:rsid w:val="00D91B17"/>
    <w:rsid w:val="00DC5DC3"/>
    <w:rsid w:val="00DF0435"/>
    <w:rsid w:val="00DF44BE"/>
    <w:rsid w:val="00E25843"/>
    <w:rsid w:val="00E2751C"/>
    <w:rsid w:val="00E31263"/>
    <w:rsid w:val="00E660BB"/>
    <w:rsid w:val="00EB1403"/>
    <w:rsid w:val="00EC673E"/>
    <w:rsid w:val="00EE371A"/>
    <w:rsid w:val="00F07CBF"/>
    <w:rsid w:val="00F2381A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DBCE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TECO/Ateco%20Arte_Sport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resainungiorno.gov.it/web/guest/comune?codCatastale=L581" TargetMode="External"/><Relationship Id="rId12" Type="http://schemas.openxmlformats.org/officeDocument/2006/relationships/hyperlink" Target="https://www.tuttocamere.it/files/psicurezza/1940_6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dulistica/3PA%20-%20Accensioni%20pericolose.pdf" TargetMode="External"/><Relationship Id="rId11" Type="http://schemas.openxmlformats.org/officeDocument/2006/relationships/hyperlink" Target="https://www.tuttocamere.it/files/psicurezza/1931_773.pdf" TargetMode="Externa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file:///C:\Walter\sportello%20unico\Progetto%20PUC\TUR\Parte%205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alter\sportello%20unico\Progetto%20PUC\PUC\5%20Procedimenti\Definizioni\Riferimenti%20normativi%20e%20di%20controll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62</cp:revision>
  <dcterms:created xsi:type="dcterms:W3CDTF">2018-04-13T14:42:00Z</dcterms:created>
  <dcterms:modified xsi:type="dcterms:W3CDTF">2021-05-12T08:44:00Z</dcterms:modified>
</cp:coreProperties>
</file>